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Rafael Salgado é doutorando em Música pela UDESC, mestre em Performance Musical pela UNESP e bacharel em Música – Habilitação em Violão e Licenciado em Música pela Fac-FITO (São Paulo). Participou de vários festivais de Música pelo país onde assistiu e teve masterclasses com renomados violonistas nacionais e internacionais como Abel Carlevaro (Uruguai), Paul Galbraith (Escócia), Fabio Zanon (Brasil) entre outros. Desde 2005 é professor de violão da UFMS, onde atualmente é Técnico-Músico trabalhando com projetos de extensão ligados ao ensino e produção artístico-musical. Apresenta-se regularmente em teatros e salas de concerto na cidade de Campo Grande e cidades do interior do Estado de MS e SP. Em 2007 e 2008 participou como violonista convidado do Festival de Música da cidade de Antofagasta – Chile. Com o quarteto de violões Toccata gravou o álbum “Paisagens Brasileiras” em 2018 com obras inéditas para a formação. Em 2023 o quarteto realizou tournée internacional em Montevideo (Uruguai) e La Plata (Argentina).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